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1FF" w:rsidRDefault="003A01FF" w:rsidP="003A01FF">
      <w:pPr>
        <w:rPr>
          <w:rFonts w:ascii="Times New Roman" w:hAnsi="Times New Roman"/>
          <w:sz w:val="40"/>
          <w:szCs w:val="40"/>
        </w:rPr>
      </w:pPr>
      <w:r>
        <w:rPr>
          <w:rFonts w:ascii="Times New Roman" w:hAnsi="Times New Roman"/>
          <w:sz w:val="40"/>
          <w:szCs w:val="40"/>
        </w:rPr>
        <w:t>Sonntag, 19</w:t>
      </w:r>
      <w:r w:rsidRPr="00B2439D">
        <w:rPr>
          <w:rFonts w:ascii="Times New Roman" w:hAnsi="Times New Roman"/>
          <w:sz w:val="40"/>
          <w:szCs w:val="40"/>
        </w:rPr>
        <w:t xml:space="preserve">. </w:t>
      </w:r>
      <w:r>
        <w:rPr>
          <w:rFonts w:ascii="Times New Roman" w:hAnsi="Times New Roman"/>
          <w:sz w:val="40"/>
          <w:szCs w:val="40"/>
        </w:rPr>
        <w:t>Januar 2025</w:t>
      </w:r>
    </w:p>
    <w:p w:rsidR="003A01FF" w:rsidRPr="003A01FF" w:rsidRDefault="003A01FF" w:rsidP="003A01FF">
      <w:pPr>
        <w:rPr>
          <w:rFonts w:ascii="Times New Roman" w:hAnsi="Times New Roman"/>
          <w:sz w:val="16"/>
          <w:szCs w:val="16"/>
        </w:rPr>
      </w:pPr>
    </w:p>
    <w:p w:rsidR="003A01FF" w:rsidRPr="003A01FF" w:rsidRDefault="003A01FF" w:rsidP="003A01FF">
      <w:pPr>
        <w:rPr>
          <w:rFonts w:ascii="Times New Roman" w:hAnsi="Times New Roman"/>
          <w:sz w:val="36"/>
          <w:szCs w:val="36"/>
        </w:rPr>
      </w:pPr>
      <w:r w:rsidRPr="003A01FF">
        <w:rPr>
          <w:rFonts w:ascii="Times New Roman" w:hAnsi="Times New Roman"/>
          <w:sz w:val="36"/>
          <w:szCs w:val="36"/>
        </w:rPr>
        <w:t>Das erste Wunder Jesu</w:t>
      </w:r>
    </w:p>
    <w:p w:rsidR="003A01FF" w:rsidRDefault="003A01FF" w:rsidP="003A01FF">
      <w:pPr>
        <w:rPr>
          <w:rFonts w:ascii="Times New Roman" w:hAnsi="Times New Roman"/>
          <w:sz w:val="16"/>
          <w:szCs w:val="16"/>
        </w:rPr>
      </w:pPr>
    </w:p>
    <w:p w:rsidR="003A01FF" w:rsidRPr="003A01FF" w:rsidRDefault="003A01FF" w:rsidP="003A01FF">
      <w:pPr>
        <w:rPr>
          <w:rFonts w:ascii="Times New Roman" w:hAnsi="Times New Roman"/>
          <w:sz w:val="32"/>
          <w:szCs w:val="32"/>
        </w:rPr>
      </w:pPr>
      <w:r w:rsidRPr="003A01FF">
        <w:rPr>
          <w:rFonts w:ascii="Times New Roman" w:hAnsi="Times New Roman"/>
          <w:sz w:val="32"/>
          <w:szCs w:val="32"/>
        </w:rPr>
        <w:t xml:space="preserve">Der Evangelist Johannes berichtet, wie Jesus auf einer Hochzeit in Galiläa Wasser in Wein verwandelt. </w:t>
      </w:r>
    </w:p>
    <w:p w:rsidR="003A01FF" w:rsidRPr="003A01FF" w:rsidRDefault="003A01FF" w:rsidP="003A01FF">
      <w:pPr>
        <w:rPr>
          <w:rFonts w:ascii="Times New Roman" w:hAnsi="Times New Roman"/>
          <w:sz w:val="16"/>
          <w:szCs w:val="16"/>
        </w:rPr>
      </w:pPr>
    </w:p>
    <w:p w:rsidR="003A01FF" w:rsidRPr="003A01FF" w:rsidRDefault="003A01FF" w:rsidP="003A01FF">
      <w:pPr>
        <w:rPr>
          <w:rFonts w:ascii="Times New Roman" w:hAnsi="Times New Roman"/>
          <w:sz w:val="32"/>
          <w:szCs w:val="32"/>
        </w:rPr>
      </w:pPr>
      <w:r w:rsidRPr="003A01FF">
        <w:rPr>
          <w:rFonts w:ascii="Times New Roman" w:hAnsi="Times New Roman"/>
          <w:color w:val="543810"/>
          <w:sz w:val="32"/>
          <w:szCs w:val="32"/>
        </w:rPr>
        <w:t>Der Text des Johannes-Evangeliums: Kapitel 2; die Verse 1 bis 11. Johannes  schreibt:</w:t>
      </w:r>
    </w:p>
    <w:p w:rsidR="003A01FF" w:rsidRPr="00CA24C4" w:rsidRDefault="003A01FF" w:rsidP="003A01FF">
      <w:pPr>
        <w:rPr>
          <w:rFonts w:ascii="Times New Roman" w:hAnsi="Times New Roman"/>
          <w:sz w:val="16"/>
          <w:szCs w:val="16"/>
        </w:rPr>
      </w:pPr>
    </w:p>
    <w:p w:rsidR="003A01FF" w:rsidRPr="003A01FF" w:rsidRDefault="003A01FF" w:rsidP="003A01FF">
      <w:pPr>
        <w:rPr>
          <w:rFonts w:ascii="Verdana" w:hAnsi="Verdana"/>
          <w:i/>
          <w:color w:val="9F7203"/>
          <w:sz w:val="28"/>
          <w:szCs w:val="28"/>
        </w:rPr>
      </w:pPr>
      <w:r w:rsidRPr="003A01FF">
        <w:rPr>
          <w:rFonts w:ascii="Verdana" w:hAnsi="Verdana"/>
          <w:i/>
          <w:color w:val="9F7203"/>
          <w:sz w:val="28"/>
          <w:szCs w:val="28"/>
        </w:rPr>
        <w:t>„In jener Zeit fand in Kana in Galiläa eine Hochzeit statt und die Mutter Jesu war dabei. Auch Jesus und seine Jünger waren zur Hochzeit eingeladen. Als der Wein ausging, sagte die Mutter Jesu zu ihm: Sie haben keinen Wein mehr. Jesus erwiderte ihr: Was willst du von mir, Frau? Meine Stunde ist noch nicht gekommen. Seine Mutter sagte zu den Dienern: Was er euch sagt, das tut!</w:t>
      </w:r>
    </w:p>
    <w:p w:rsidR="003A01FF" w:rsidRPr="003A01FF" w:rsidRDefault="003A01FF" w:rsidP="003A01FF">
      <w:pPr>
        <w:rPr>
          <w:rFonts w:ascii="Verdana" w:hAnsi="Verdana"/>
          <w:i/>
          <w:color w:val="9F7203"/>
          <w:sz w:val="16"/>
          <w:szCs w:val="16"/>
        </w:rPr>
      </w:pPr>
    </w:p>
    <w:p w:rsidR="003A01FF" w:rsidRPr="003A01FF" w:rsidRDefault="003A01FF" w:rsidP="003A01FF">
      <w:pPr>
        <w:rPr>
          <w:rFonts w:ascii="Verdana" w:hAnsi="Verdana"/>
          <w:i/>
          <w:color w:val="9F7203"/>
          <w:sz w:val="28"/>
          <w:szCs w:val="28"/>
        </w:rPr>
      </w:pPr>
      <w:r w:rsidRPr="003A01FF">
        <w:rPr>
          <w:rFonts w:ascii="Verdana" w:hAnsi="Verdana"/>
          <w:i/>
          <w:color w:val="9F7203"/>
          <w:sz w:val="28"/>
          <w:szCs w:val="28"/>
        </w:rPr>
        <w:t>Es standen dort sechs steinerne Wasserkrüge, wie es der Reinigungsvorschrift der Juden entsprach; jeder fasste ungefähr hundert Liter. Jesus sagte zu den Dienern: Füllt die Krüge mit Wasser! Und sie füllten sie bis zum Rand. Er sagte zu ihnen: Schöpft jetzt und bringt es dem, der für das Festmahl verantwortlich ist. Sie brachten es ihm.</w:t>
      </w:r>
    </w:p>
    <w:p w:rsidR="003A01FF" w:rsidRPr="003A01FF" w:rsidRDefault="003A01FF" w:rsidP="003A01FF">
      <w:pPr>
        <w:rPr>
          <w:rFonts w:ascii="Verdana" w:hAnsi="Verdana"/>
          <w:i/>
          <w:color w:val="9F7203"/>
          <w:sz w:val="16"/>
          <w:szCs w:val="16"/>
        </w:rPr>
      </w:pPr>
    </w:p>
    <w:p w:rsidR="003A01FF" w:rsidRPr="003A01FF" w:rsidRDefault="003A01FF" w:rsidP="003A01FF">
      <w:pPr>
        <w:rPr>
          <w:rFonts w:ascii="Verdana" w:hAnsi="Verdana"/>
          <w:i/>
          <w:color w:val="9F7203"/>
          <w:sz w:val="28"/>
          <w:szCs w:val="28"/>
        </w:rPr>
      </w:pPr>
      <w:r w:rsidRPr="003A01FF">
        <w:rPr>
          <w:rFonts w:ascii="Verdana" w:hAnsi="Verdana"/>
          <w:i/>
          <w:color w:val="9F7203"/>
          <w:sz w:val="28"/>
          <w:szCs w:val="28"/>
        </w:rPr>
        <w:t>Er kostete das Wasser, das zu Wein geworden war. Er wusste nicht, woher der Wein kam; die Diener aber, die das Wasser geschöpft hatten, wussten es. Da ließ er den Bräutigam rufen und sagte zu ihm: Jeder setzt zuerst den guten Wein vor und erst, wenn die Gäste zu viel getrunken haben, den weniger guten. Du jedoch hast den guten Wein bis jetzt zurückgehalten.</w:t>
      </w:r>
    </w:p>
    <w:p w:rsidR="003A01FF" w:rsidRPr="003A01FF" w:rsidRDefault="003A01FF" w:rsidP="003A01FF">
      <w:pPr>
        <w:rPr>
          <w:rFonts w:ascii="Verdana" w:hAnsi="Verdana"/>
          <w:i/>
          <w:color w:val="9F7203"/>
          <w:sz w:val="16"/>
          <w:szCs w:val="16"/>
        </w:rPr>
      </w:pPr>
    </w:p>
    <w:p w:rsidR="003A01FF" w:rsidRPr="003A01FF" w:rsidRDefault="003A01FF" w:rsidP="003A01FF">
      <w:pPr>
        <w:rPr>
          <w:rFonts w:ascii="Verdana" w:hAnsi="Verdana"/>
          <w:i/>
          <w:color w:val="9F7203"/>
          <w:sz w:val="28"/>
          <w:szCs w:val="28"/>
        </w:rPr>
      </w:pPr>
      <w:r w:rsidRPr="003A01FF">
        <w:rPr>
          <w:rFonts w:ascii="Verdana" w:hAnsi="Verdana"/>
          <w:i/>
          <w:color w:val="9F7203"/>
          <w:sz w:val="28"/>
          <w:szCs w:val="28"/>
        </w:rPr>
        <w:t>So tat Jesus sein erstes Zeichen, in Kana in Galiläa, und offenbarte seine Herrlichkeit und seine Jünger glaubten an ihn.“</w:t>
      </w:r>
    </w:p>
    <w:p w:rsidR="003A01FF" w:rsidRPr="005634DE" w:rsidRDefault="003A01FF" w:rsidP="003A01FF">
      <w:pPr>
        <w:rPr>
          <w:rFonts w:ascii="Times New Roman" w:hAnsi="Times New Roman"/>
          <w:sz w:val="16"/>
          <w:szCs w:val="16"/>
        </w:rPr>
      </w:pPr>
    </w:p>
    <w:p w:rsidR="003A01FF" w:rsidRPr="003A01FF" w:rsidRDefault="003A01FF" w:rsidP="003A01FF">
      <w:pPr>
        <w:rPr>
          <w:rFonts w:ascii="Times New Roman" w:hAnsi="Times New Roman"/>
          <w:sz w:val="32"/>
          <w:szCs w:val="32"/>
        </w:rPr>
      </w:pPr>
      <w:r w:rsidRPr="003A01FF">
        <w:rPr>
          <w:rFonts w:ascii="Times New Roman" w:hAnsi="Times New Roman"/>
          <w:sz w:val="32"/>
          <w:szCs w:val="32"/>
        </w:rPr>
        <w:t>Aus Wasser wird Wein: Jesus weist sich als Sohn Gottes aus, des Herrn über Himmel und Erde. Mit ihm ist er eines Wesens. Als „Sohn“ tritt er auf, damit wir in ihm erkennen und akzeptieren können, was sein „Vater“ im Alten Testament vorbereitet hat. Gott überlässt die Welt nicht sich selbst, sondern er greift ein.</w:t>
      </w:r>
    </w:p>
    <w:p w:rsidR="003A01FF" w:rsidRPr="00FC4D60" w:rsidRDefault="003A01FF" w:rsidP="003A01FF">
      <w:pPr>
        <w:rPr>
          <w:rFonts w:ascii="Times New Roman" w:hAnsi="Times New Roman"/>
          <w:sz w:val="16"/>
          <w:szCs w:val="16"/>
        </w:rPr>
      </w:pPr>
    </w:p>
    <w:sectPr w:rsidR="003A01FF" w:rsidRPr="00FC4D60" w:rsidSect="00DA67E8">
      <w:pgSz w:w="11906" w:h="16838"/>
      <w:pgMar w:top="1417" w:right="1417" w:bottom="1134"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3A01FF"/>
    <w:rsid w:val="00072F90"/>
    <w:rsid w:val="00083C16"/>
    <w:rsid w:val="000A7B71"/>
    <w:rsid w:val="00147177"/>
    <w:rsid w:val="001645BE"/>
    <w:rsid w:val="001D406C"/>
    <w:rsid w:val="00283CC1"/>
    <w:rsid w:val="002A714A"/>
    <w:rsid w:val="003A01FF"/>
    <w:rsid w:val="004061B2"/>
    <w:rsid w:val="004345CB"/>
    <w:rsid w:val="004D01D1"/>
    <w:rsid w:val="00503A83"/>
    <w:rsid w:val="006D34A9"/>
    <w:rsid w:val="007C3241"/>
    <w:rsid w:val="007D4810"/>
    <w:rsid w:val="008E04DE"/>
    <w:rsid w:val="00932868"/>
    <w:rsid w:val="00955089"/>
    <w:rsid w:val="00A010E3"/>
    <w:rsid w:val="00A16B5D"/>
    <w:rsid w:val="00AA6206"/>
    <w:rsid w:val="00B7141D"/>
    <w:rsid w:val="00BD3A47"/>
    <w:rsid w:val="00CA1D4F"/>
    <w:rsid w:val="00D0371C"/>
    <w:rsid w:val="00D61276"/>
    <w:rsid w:val="00D720EE"/>
    <w:rsid w:val="00D94806"/>
    <w:rsid w:val="00F94BB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color w:val="000000" w:themeColor="text1"/>
        <w:sz w:val="32"/>
        <w:szCs w:val="3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01FF"/>
    <w:rPr>
      <w:rFonts w:ascii="Arial" w:eastAsia="Calibri" w:hAnsi="Arial" w:cs="Times New Roman"/>
      <w:color w:val="auto"/>
      <w:sz w:val="24"/>
      <w:szCs w:val="22"/>
      <w:lang w:val="de-DE" w:bidi="ar-SA"/>
    </w:rPr>
  </w:style>
  <w:style w:type="paragraph" w:styleId="berschrift1">
    <w:name w:val="heading 1"/>
    <w:basedOn w:val="Standard"/>
    <w:next w:val="Standard"/>
    <w:link w:val="berschrift1Zchn"/>
    <w:uiPriority w:val="9"/>
    <w:qFormat/>
    <w:rsid w:val="00955089"/>
    <w:pPr>
      <w:keepNext/>
      <w:keepLines/>
      <w:spacing w:before="480"/>
      <w:outlineLvl w:val="0"/>
    </w:pPr>
    <w:rPr>
      <w:rFonts w:asciiTheme="majorHAnsi" w:eastAsiaTheme="majorEastAsia" w:hAnsiTheme="majorHAnsi" w:cstheme="majorBidi"/>
      <w:b/>
      <w:bCs/>
      <w:color w:val="A5A5A5" w:themeColor="accent1" w:themeShade="BF"/>
      <w:sz w:val="28"/>
      <w:szCs w:val="28"/>
      <w:lang w:bidi="en-US"/>
    </w:rPr>
  </w:style>
  <w:style w:type="paragraph" w:styleId="berschrift2">
    <w:name w:val="heading 2"/>
    <w:basedOn w:val="Standard"/>
    <w:next w:val="Standard"/>
    <w:link w:val="berschrift2Zchn"/>
    <w:uiPriority w:val="9"/>
    <w:semiHidden/>
    <w:unhideWhenUsed/>
    <w:qFormat/>
    <w:rsid w:val="00955089"/>
    <w:pPr>
      <w:keepNext/>
      <w:keepLines/>
      <w:spacing w:before="200"/>
      <w:outlineLvl w:val="1"/>
    </w:pPr>
    <w:rPr>
      <w:rFonts w:asciiTheme="majorHAnsi" w:eastAsiaTheme="majorEastAsia" w:hAnsiTheme="majorHAnsi" w:cstheme="majorBidi"/>
      <w:b/>
      <w:bCs/>
      <w:color w:val="DDDDDD" w:themeColor="accent1"/>
      <w:sz w:val="26"/>
      <w:szCs w:val="26"/>
      <w:lang w:bidi="en-US"/>
    </w:rPr>
  </w:style>
  <w:style w:type="paragraph" w:styleId="berschrift3">
    <w:name w:val="heading 3"/>
    <w:basedOn w:val="Standard"/>
    <w:next w:val="Standard"/>
    <w:link w:val="berschrift3Zchn"/>
    <w:uiPriority w:val="9"/>
    <w:semiHidden/>
    <w:unhideWhenUsed/>
    <w:qFormat/>
    <w:rsid w:val="00955089"/>
    <w:pPr>
      <w:keepNext/>
      <w:keepLines/>
      <w:spacing w:before="200"/>
      <w:outlineLvl w:val="2"/>
    </w:pPr>
    <w:rPr>
      <w:rFonts w:asciiTheme="majorHAnsi" w:eastAsiaTheme="majorEastAsia" w:hAnsiTheme="majorHAnsi" w:cstheme="majorBidi"/>
      <w:b/>
      <w:bCs/>
      <w:color w:val="DDDDDD" w:themeColor="accent1"/>
      <w:sz w:val="32"/>
      <w:szCs w:val="32"/>
      <w:lang w:bidi="en-US"/>
    </w:rPr>
  </w:style>
  <w:style w:type="paragraph" w:styleId="berschrift4">
    <w:name w:val="heading 4"/>
    <w:basedOn w:val="Standard"/>
    <w:next w:val="Standard"/>
    <w:link w:val="berschrift4Zchn"/>
    <w:uiPriority w:val="9"/>
    <w:semiHidden/>
    <w:unhideWhenUsed/>
    <w:qFormat/>
    <w:rsid w:val="00955089"/>
    <w:pPr>
      <w:keepNext/>
      <w:keepLines/>
      <w:spacing w:before="200"/>
      <w:outlineLvl w:val="3"/>
    </w:pPr>
    <w:rPr>
      <w:rFonts w:asciiTheme="majorHAnsi" w:eastAsiaTheme="majorEastAsia" w:hAnsiTheme="majorHAnsi" w:cstheme="majorBidi"/>
      <w:b/>
      <w:bCs/>
      <w:i/>
      <w:iCs/>
      <w:color w:val="DDDDDD" w:themeColor="accent1"/>
      <w:sz w:val="32"/>
      <w:szCs w:val="32"/>
      <w:lang w:bidi="en-US"/>
    </w:rPr>
  </w:style>
  <w:style w:type="paragraph" w:styleId="berschrift5">
    <w:name w:val="heading 5"/>
    <w:basedOn w:val="Standard"/>
    <w:next w:val="Standard"/>
    <w:link w:val="berschrift5Zchn"/>
    <w:uiPriority w:val="9"/>
    <w:semiHidden/>
    <w:unhideWhenUsed/>
    <w:qFormat/>
    <w:rsid w:val="00955089"/>
    <w:pPr>
      <w:keepNext/>
      <w:keepLines/>
      <w:spacing w:before="200"/>
      <w:outlineLvl w:val="4"/>
    </w:pPr>
    <w:rPr>
      <w:rFonts w:asciiTheme="majorHAnsi" w:eastAsiaTheme="majorEastAsia" w:hAnsiTheme="majorHAnsi" w:cstheme="majorBidi"/>
      <w:color w:val="6E6E6E" w:themeColor="accent1" w:themeShade="7F"/>
      <w:sz w:val="32"/>
      <w:szCs w:val="32"/>
      <w:lang w:bidi="en-US"/>
    </w:rPr>
  </w:style>
  <w:style w:type="paragraph" w:styleId="berschrift6">
    <w:name w:val="heading 6"/>
    <w:basedOn w:val="Standard"/>
    <w:next w:val="Standard"/>
    <w:link w:val="berschrift6Zchn"/>
    <w:uiPriority w:val="9"/>
    <w:semiHidden/>
    <w:unhideWhenUsed/>
    <w:qFormat/>
    <w:rsid w:val="00955089"/>
    <w:pPr>
      <w:keepNext/>
      <w:keepLines/>
      <w:spacing w:before="200"/>
      <w:outlineLvl w:val="5"/>
    </w:pPr>
    <w:rPr>
      <w:rFonts w:asciiTheme="majorHAnsi" w:eastAsiaTheme="majorEastAsia" w:hAnsiTheme="majorHAnsi" w:cstheme="majorBidi"/>
      <w:i/>
      <w:iCs/>
      <w:color w:val="6E6E6E" w:themeColor="accent1" w:themeShade="7F"/>
      <w:sz w:val="32"/>
      <w:szCs w:val="32"/>
      <w:lang w:bidi="en-US"/>
    </w:rPr>
  </w:style>
  <w:style w:type="paragraph" w:styleId="berschrift7">
    <w:name w:val="heading 7"/>
    <w:basedOn w:val="Standard"/>
    <w:next w:val="Standard"/>
    <w:link w:val="berschrift7Zchn"/>
    <w:uiPriority w:val="9"/>
    <w:semiHidden/>
    <w:unhideWhenUsed/>
    <w:qFormat/>
    <w:rsid w:val="00955089"/>
    <w:pPr>
      <w:keepNext/>
      <w:keepLines/>
      <w:spacing w:before="200"/>
      <w:outlineLvl w:val="6"/>
    </w:pPr>
    <w:rPr>
      <w:rFonts w:asciiTheme="majorHAnsi" w:eastAsiaTheme="majorEastAsia" w:hAnsiTheme="majorHAnsi" w:cstheme="majorBidi"/>
      <w:i/>
      <w:iCs/>
      <w:color w:val="404040" w:themeColor="text1" w:themeTint="BF"/>
      <w:sz w:val="32"/>
      <w:szCs w:val="32"/>
      <w:lang w:bidi="en-US"/>
    </w:rPr>
  </w:style>
  <w:style w:type="paragraph" w:styleId="berschrift8">
    <w:name w:val="heading 8"/>
    <w:basedOn w:val="Standard"/>
    <w:next w:val="Standard"/>
    <w:link w:val="berschrift8Zchn"/>
    <w:uiPriority w:val="9"/>
    <w:semiHidden/>
    <w:unhideWhenUsed/>
    <w:qFormat/>
    <w:rsid w:val="00955089"/>
    <w:pPr>
      <w:keepNext/>
      <w:keepLines/>
      <w:spacing w:before="200"/>
      <w:outlineLvl w:val="7"/>
    </w:pPr>
    <w:rPr>
      <w:rFonts w:asciiTheme="majorHAnsi" w:eastAsiaTheme="majorEastAsia" w:hAnsiTheme="majorHAnsi" w:cstheme="majorBidi"/>
      <w:color w:val="DDDDDD" w:themeColor="accent1"/>
      <w:sz w:val="20"/>
      <w:szCs w:val="20"/>
      <w:lang w:bidi="en-US"/>
    </w:rPr>
  </w:style>
  <w:style w:type="paragraph" w:styleId="berschrift9">
    <w:name w:val="heading 9"/>
    <w:basedOn w:val="Standard"/>
    <w:next w:val="Standard"/>
    <w:link w:val="berschrift9Zchn"/>
    <w:uiPriority w:val="9"/>
    <w:semiHidden/>
    <w:unhideWhenUsed/>
    <w:qFormat/>
    <w:rsid w:val="00955089"/>
    <w:pPr>
      <w:keepNext/>
      <w:keepLines/>
      <w:spacing w:before="200"/>
      <w:outlineLvl w:val="8"/>
    </w:pPr>
    <w:rPr>
      <w:rFonts w:asciiTheme="majorHAnsi" w:eastAsiaTheme="majorEastAsia" w:hAnsiTheme="majorHAnsi" w:cstheme="majorBidi"/>
      <w:i/>
      <w:iCs/>
      <w:color w:val="404040" w:themeColor="text1" w:themeTint="BF"/>
      <w:sz w:val="20"/>
      <w:szCs w:val="20"/>
      <w:lang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5089"/>
    <w:rPr>
      <w:rFonts w:asciiTheme="majorHAnsi" w:eastAsiaTheme="majorEastAsia" w:hAnsiTheme="majorHAnsi" w:cstheme="majorBidi"/>
      <w:b/>
      <w:bCs/>
      <w:color w:val="A5A5A5" w:themeColor="accent1" w:themeShade="BF"/>
      <w:sz w:val="28"/>
      <w:szCs w:val="28"/>
    </w:rPr>
  </w:style>
  <w:style w:type="character" w:customStyle="1" w:styleId="berschrift2Zchn">
    <w:name w:val="Überschrift 2 Zchn"/>
    <w:basedOn w:val="Absatz-Standardschriftart"/>
    <w:link w:val="berschrift2"/>
    <w:uiPriority w:val="9"/>
    <w:semiHidden/>
    <w:rsid w:val="00955089"/>
    <w:rPr>
      <w:rFonts w:asciiTheme="majorHAnsi" w:eastAsiaTheme="majorEastAsia" w:hAnsiTheme="majorHAnsi" w:cstheme="majorBidi"/>
      <w:b/>
      <w:bCs/>
      <w:color w:val="DDDDDD" w:themeColor="accent1"/>
      <w:sz w:val="26"/>
      <w:szCs w:val="26"/>
    </w:rPr>
  </w:style>
  <w:style w:type="character" w:customStyle="1" w:styleId="berschrift3Zchn">
    <w:name w:val="Überschrift 3 Zchn"/>
    <w:basedOn w:val="Absatz-Standardschriftart"/>
    <w:link w:val="berschrift3"/>
    <w:uiPriority w:val="9"/>
    <w:rsid w:val="00955089"/>
    <w:rPr>
      <w:rFonts w:asciiTheme="majorHAnsi" w:eastAsiaTheme="majorEastAsia" w:hAnsiTheme="majorHAnsi" w:cstheme="majorBidi"/>
      <w:b/>
      <w:bCs/>
      <w:color w:val="DDDDDD" w:themeColor="accent1"/>
    </w:rPr>
  </w:style>
  <w:style w:type="character" w:customStyle="1" w:styleId="berschrift4Zchn">
    <w:name w:val="Überschrift 4 Zchn"/>
    <w:basedOn w:val="Absatz-Standardschriftart"/>
    <w:link w:val="berschrift4"/>
    <w:uiPriority w:val="9"/>
    <w:rsid w:val="00955089"/>
    <w:rPr>
      <w:rFonts w:asciiTheme="majorHAnsi" w:eastAsiaTheme="majorEastAsia" w:hAnsiTheme="majorHAnsi" w:cstheme="majorBidi"/>
      <w:b/>
      <w:bCs/>
      <w:i/>
      <w:iCs/>
      <w:color w:val="DDDDDD" w:themeColor="accent1"/>
    </w:rPr>
  </w:style>
  <w:style w:type="character" w:customStyle="1" w:styleId="berschrift5Zchn">
    <w:name w:val="Überschrift 5 Zchn"/>
    <w:basedOn w:val="Absatz-Standardschriftart"/>
    <w:link w:val="berschrift5"/>
    <w:uiPriority w:val="9"/>
    <w:rsid w:val="00955089"/>
    <w:rPr>
      <w:rFonts w:asciiTheme="majorHAnsi" w:eastAsiaTheme="majorEastAsia" w:hAnsiTheme="majorHAnsi" w:cstheme="majorBidi"/>
      <w:color w:val="6E6E6E" w:themeColor="accent1" w:themeShade="7F"/>
    </w:rPr>
  </w:style>
  <w:style w:type="character" w:customStyle="1" w:styleId="berschrift6Zchn">
    <w:name w:val="Überschrift 6 Zchn"/>
    <w:basedOn w:val="Absatz-Standardschriftart"/>
    <w:link w:val="berschrift6"/>
    <w:uiPriority w:val="9"/>
    <w:rsid w:val="00955089"/>
    <w:rPr>
      <w:rFonts w:asciiTheme="majorHAnsi" w:eastAsiaTheme="majorEastAsia" w:hAnsiTheme="majorHAnsi" w:cstheme="majorBidi"/>
      <w:i/>
      <w:iCs/>
      <w:color w:val="6E6E6E" w:themeColor="accent1" w:themeShade="7F"/>
    </w:rPr>
  </w:style>
  <w:style w:type="character" w:customStyle="1" w:styleId="berschrift7Zchn">
    <w:name w:val="Überschrift 7 Zchn"/>
    <w:basedOn w:val="Absatz-Standardschriftart"/>
    <w:link w:val="berschrift7"/>
    <w:uiPriority w:val="9"/>
    <w:rsid w:val="00955089"/>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955089"/>
    <w:rPr>
      <w:rFonts w:asciiTheme="majorHAnsi" w:eastAsiaTheme="majorEastAsia" w:hAnsiTheme="majorHAnsi" w:cstheme="majorBidi"/>
      <w:color w:val="DDDDDD" w:themeColor="accent1"/>
      <w:sz w:val="20"/>
      <w:szCs w:val="20"/>
    </w:rPr>
  </w:style>
  <w:style w:type="character" w:customStyle="1" w:styleId="berschrift9Zchn">
    <w:name w:val="Überschrift 9 Zchn"/>
    <w:basedOn w:val="Absatz-Standardschriftart"/>
    <w:link w:val="berschrift9"/>
    <w:uiPriority w:val="9"/>
    <w:rsid w:val="00955089"/>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955089"/>
    <w:rPr>
      <w:rFonts w:ascii="Times New Roman" w:eastAsiaTheme="minorHAnsi" w:hAnsi="Times New Roman" w:cstheme="minorHAnsi"/>
      <w:b/>
      <w:bCs/>
      <w:color w:val="DDDDDD" w:themeColor="accent1"/>
      <w:sz w:val="18"/>
      <w:szCs w:val="18"/>
      <w:lang w:bidi="en-US"/>
    </w:rPr>
  </w:style>
  <w:style w:type="paragraph" w:styleId="Titel">
    <w:name w:val="Title"/>
    <w:basedOn w:val="Standard"/>
    <w:next w:val="Standard"/>
    <w:link w:val="TitelZchn"/>
    <w:uiPriority w:val="10"/>
    <w:qFormat/>
    <w:rsid w:val="00955089"/>
    <w:pPr>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kern w:val="28"/>
      <w:sz w:val="52"/>
      <w:szCs w:val="52"/>
      <w:lang w:bidi="en-US"/>
    </w:rPr>
  </w:style>
  <w:style w:type="character" w:customStyle="1" w:styleId="TitelZchn">
    <w:name w:val="Titel Zchn"/>
    <w:basedOn w:val="Absatz-Standardschriftart"/>
    <w:link w:val="Titel"/>
    <w:uiPriority w:val="10"/>
    <w:rsid w:val="00955089"/>
    <w:rPr>
      <w:rFonts w:asciiTheme="majorHAnsi" w:eastAsiaTheme="majorEastAsia" w:hAnsiTheme="majorHAnsi" w:cstheme="majorBidi"/>
      <w:color w:val="000000" w:themeColor="text2" w:themeShade="BF"/>
      <w:spacing w:val="5"/>
      <w:kern w:val="28"/>
      <w:sz w:val="52"/>
      <w:szCs w:val="52"/>
    </w:rPr>
  </w:style>
  <w:style w:type="paragraph" w:styleId="Untertitel">
    <w:name w:val="Subtitle"/>
    <w:basedOn w:val="Standard"/>
    <w:next w:val="Standard"/>
    <w:link w:val="UntertitelZchn"/>
    <w:uiPriority w:val="11"/>
    <w:qFormat/>
    <w:rsid w:val="00955089"/>
    <w:pPr>
      <w:numPr>
        <w:ilvl w:val="1"/>
      </w:numPr>
    </w:pPr>
    <w:rPr>
      <w:rFonts w:asciiTheme="majorHAnsi" w:eastAsiaTheme="majorEastAsia" w:hAnsiTheme="majorHAnsi" w:cstheme="majorBidi"/>
      <w:i/>
      <w:iCs/>
      <w:color w:val="DDDDDD" w:themeColor="accent1"/>
      <w:spacing w:val="15"/>
      <w:sz w:val="32"/>
      <w:szCs w:val="24"/>
      <w:lang w:bidi="en-US"/>
    </w:rPr>
  </w:style>
  <w:style w:type="character" w:customStyle="1" w:styleId="UntertitelZchn">
    <w:name w:val="Untertitel Zchn"/>
    <w:basedOn w:val="Absatz-Standardschriftart"/>
    <w:link w:val="Untertitel"/>
    <w:uiPriority w:val="11"/>
    <w:rsid w:val="00955089"/>
    <w:rPr>
      <w:rFonts w:asciiTheme="majorHAnsi" w:eastAsiaTheme="majorEastAsia" w:hAnsiTheme="majorHAnsi" w:cstheme="majorBidi"/>
      <w:i/>
      <w:iCs/>
      <w:color w:val="DDDDDD" w:themeColor="accent1"/>
      <w:spacing w:val="15"/>
      <w:sz w:val="24"/>
      <w:szCs w:val="24"/>
    </w:rPr>
  </w:style>
  <w:style w:type="character" w:styleId="Fett">
    <w:name w:val="Strong"/>
    <w:basedOn w:val="Absatz-Standardschriftart"/>
    <w:uiPriority w:val="22"/>
    <w:qFormat/>
    <w:rsid w:val="00955089"/>
    <w:rPr>
      <w:b/>
      <w:bCs/>
    </w:rPr>
  </w:style>
  <w:style w:type="character" w:styleId="Hervorhebung">
    <w:name w:val="Emphasis"/>
    <w:basedOn w:val="Absatz-Standardschriftart"/>
    <w:uiPriority w:val="20"/>
    <w:qFormat/>
    <w:rsid w:val="00955089"/>
    <w:rPr>
      <w:i/>
      <w:iCs/>
    </w:rPr>
  </w:style>
  <w:style w:type="paragraph" w:styleId="KeinLeerraum">
    <w:name w:val="No Spacing"/>
    <w:uiPriority w:val="1"/>
    <w:qFormat/>
    <w:rsid w:val="00955089"/>
  </w:style>
  <w:style w:type="paragraph" w:styleId="Listenabsatz">
    <w:name w:val="List Paragraph"/>
    <w:basedOn w:val="Standard"/>
    <w:uiPriority w:val="34"/>
    <w:qFormat/>
    <w:rsid w:val="00955089"/>
    <w:pPr>
      <w:ind w:left="720"/>
      <w:contextualSpacing/>
    </w:pPr>
    <w:rPr>
      <w:rFonts w:ascii="Times New Roman" w:eastAsiaTheme="minorHAnsi" w:hAnsi="Times New Roman" w:cstheme="minorHAnsi"/>
      <w:color w:val="000000" w:themeColor="text1"/>
      <w:sz w:val="32"/>
      <w:szCs w:val="32"/>
      <w:lang w:bidi="en-US"/>
    </w:rPr>
  </w:style>
  <w:style w:type="paragraph" w:styleId="Anfhrungszeichen">
    <w:name w:val="Quote"/>
    <w:basedOn w:val="Standard"/>
    <w:next w:val="Standard"/>
    <w:link w:val="AnfhrungszeichenZchn"/>
    <w:uiPriority w:val="29"/>
    <w:qFormat/>
    <w:rsid w:val="00955089"/>
    <w:rPr>
      <w:rFonts w:ascii="Times New Roman" w:eastAsiaTheme="minorHAnsi" w:hAnsi="Times New Roman" w:cstheme="minorHAnsi"/>
      <w:i/>
      <w:iCs/>
      <w:color w:val="000000" w:themeColor="text1"/>
      <w:sz w:val="32"/>
      <w:szCs w:val="32"/>
      <w:lang w:bidi="en-US"/>
    </w:rPr>
  </w:style>
  <w:style w:type="character" w:customStyle="1" w:styleId="AnfhrungszeichenZchn">
    <w:name w:val="Anführungszeichen Zchn"/>
    <w:basedOn w:val="Absatz-Standardschriftart"/>
    <w:link w:val="Anfhrungszeichen"/>
    <w:uiPriority w:val="29"/>
    <w:rsid w:val="00955089"/>
    <w:rPr>
      <w:i/>
      <w:iCs/>
      <w:color w:val="000000" w:themeColor="text1"/>
    </w:rPr>
  </w:style>
  <w:style w:type="paragraph" w:styleId="IntensivesAnfhrungszeichen">
    <w:name w:val="Intense Quote"/>
    <w:basedOn w:val="Standard"/>
    <w:next w:val="Standard"/>
    <w:link w:val="IntensivesAnfhrungszeichenZchn"/>
    <w:uiPriority w:val="30"/>
    <w:qFormat/>
    <w:rsid w:val="00955089"/>
    <w:pPr>
      <w:pBdr>
        <w:bottom w:val="single" w:sz="4" w:space="4" w:color="DDDDDD" w:themeColor="accent1"/>
      </w:pBdr>
      <w:spacing w:before="200" w:after="280"/>
      <w:ind w:left="936" w:right="936"/>
    </w:pPr>
    <w:rPr>
      <w:rFonts w:ascii="Times New Roman" w:eastAsiaTheme="minorHAnsi" w:hAnsi="Times New Roman" w:cstheme="minorHAnsi"/>
      <w:b/>
      <w:bCs/>
      <w:i/>
      <w:iCs/>
      <w:color w:val="DDDDDD" w:themeColor="accent1"/>
      <w:sz w:val="32"/>
      <w:szCs w:val="32"/>
      <w:lang w:bidi="en-US"/>
    </w:rPr>
  </w:style>
  <w:style w:type="character" w:customStyle="1" w:styleId="IntensivesAnfhrungszeichenZchn">
    <w:name w:val="Intensives Anführungszeichen Zchn"/>
    <w:basedOn w:val="Absatz-Standardschriftart"/>
    <w:link w:val="IntensivesAnfhrungszeichen"/>
    <w:uiPriority w:val="30"/>
    <w:rsid w:val="00955089"/>
    <w:rPr>
      <w:b/>
      <w:bCs/>
      <w:i/>
      <w:iCs/>
      <w:color w:val="DDDDDD" w:themeColor="accent1"/>
    </w:rPr>
  </w:style>
  <w:style w:type="character" w:styleId="SchwacheHervorhebung">
    <w:name w:val="Subtle Emphasis"/>
    <w:basedOn w:val="Absatz-Standardschriftart"/>
    <w:uiPriority w:val="19"/>
    <w:qFormat/>
    <w:rsid w:val="00955089"/>
    <w:rPr>
      <w:i/>
      <w:iCs/>
      <w:color w:val="808080" w:themeColor="text1" w:themeTint="7F"/>
    </w:rPr>
  </w:style>
  <w:style w:type="character" w:styleId="IntensiveHervorhebung">
    <w:name w:val="Intense Emphasis"/>
    <w:basedOn w:val="Absatz-Standardschriftart"/>
    <w:uiPriority w:val="21"/>
    <w:qFormat/>
    <w:rsid w:val="00955089"/>
    <w:rPr>
      <w:b/>
      <w:bCs/>
      <w:i/>
      <w:iCs/>
      <w:color w:val="DDDDDD" w:themeColor="accent1"/>
    </w:rPr>
  </w:style>
  <w:style w:type="character" w:styleId="SchwacherVerweis">
    <w:name w:val="Subtle Reference"/>
    <w:basedOn w:val="Absatz-Standardschriftart"/>
    <w:uiPriority w:val="31"/>
    <w:qFormat/>
    <w:rsid w:val="00955089"/>
    <w:rPr>
      <w:smallCaps/>
      <w:color w:val="B2B2B2" w:themeColor="accent2"/>
      <w:u w:val="single"/>
    </w:rPr>
  </w:style>
  <w:style w:type="character" w:styleId="IntensiverVerweis">
    <w:name w:val="Intense Reference"/>
    <w:basedOn w:val="Absatz-Standardschriftart"/>
    <w:uiPriority w:val="32"/>
    <w:qFormat/>
    <w:rsid w:val="00955089"/>
    <w:rPr>
      <w:b/>
      <w:bCs/>
      <w:smallCaps/>
      <w:color w:val="B2B2B2" w:themeColor="accent2"/>
      <w:spacing w:val="5"/>
      <w:u w:val="single"/>
    </w:rPr>
  </w:style>
  <w:style w:type="character" w:styleId="Buchtitel">
    <w:name w:val="Book Title"/>
    <w:basedOn w:val="Absatz-Standardschriftart"/>
    <w:uiPriority w:val="33"/>
    <w:qFormat/>
    <w:rsid w:val="00955089"/>
    <w:rPr>
      <w:b/>
      <w:bCs/>
      <w:smallCaps/>
      <w:spacing w:val="5"/>
    </w:rPr>
  </w:style>
  <w:style w:type="paragraph" w:styleId="Inhaltsverzeichnisberschrift">
    <w:name w:val="TOC Heading"/>
    <w:basedOn w:val="berschrift1"/>
    <w:next w:val="Standard"/>
    <w:uiPriority w:val="39"/>
    <w:semiHidden/>
    <w:unhideWhenUsed/>
    <w:qFormat/>
    <w:rsid w:val="00955089"/>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1520</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1</cp:revision>
  <dcterms:created xsi:type="dcterms:W3CDTF">2024-12-30T19:32:00Z</dcterms:created>
  <dcterms:modified xsi:type="dcterms:W3CDTF">2024-12-30T19:38:00Z</dcterms:modified>
</cp:coreProperties>
</file>